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5C39" w14:textId="44A2D8BC" w:rsidR="00206579" w:rsidRDefault="00206579" w:rsidP="002052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</w:p>
    <w:tbl>
      <w:tblPr>
        <w:tblStyle w:val="ab"/>
        <w:tblpPr w:leftFromText="180" w:rightFromText="180" w:vertAnchor="text" w:horzAnchor="page" w:tblpX="2440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33"/>
        <w:gridCol w:w="2693"/>
      </w:tblGrid>
      <w:tr w:rsidR="003F3119" w14:paraId="7FDB6220" w14:textId="77777777" w:rsidTr="003F3119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2D6B1" w14:textId="77777777" w:rsidR="003F3119" w:rsidRPr="003F3119" w:rsidRDefault="003F3119" w:rsidP="003F311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МИНИСТЕРСТВО ЭНЕРГЕТИКИ</w:t>
            </w:r>
          </w:p>
          <w:p w14:paraId="0F7312AE" w14:textId="6F7CBA2C" w:rsidR="003F3119" w:rsidRPr="003F3119" w:rsidRDefault="003F3119" w:rsidP="003F311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ВОДНЫХ РЕСУРСОВ</w:t>
            </w:r>
          </w:p>
          <w:p w14:paraId="4CA05089" w14:textId="642C30CB" w:rsidR="003F3119" w:rsidRPr="003F3119" w:rsidRDefault="003F3119" w:rsidP="003F311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ТАДЖИКИСТАН</w:t>
            </w:r>
          </w:p>
        </w:tc>
        <w:tc>
          <w:tcPr>
            <w:tcW w:w="3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E81DE" w14:textId="77777777" w:rsidR="003F3119" w:rsidRPr="003F3119" w:rsidRDefault="003F3119" w:rsidP="003F311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РАЗВИТИЮ ТУРИЗМА</w:t>
            </w:r>
          </w:p>
          <w:p w14:paraId="22090348" w14:textId="77777777" w:rsidR="003F3119" w:rsidRPr="003F3119" w:rsidRDefault="003F3119" w:rsidP="003F311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 ПРАВИТЕЛЬСТВЕ</w:t>
            </w:r>
          </w:p>
          <w:p w14:paraId="4ECFAEA2" w14:textId="77777777" w:rsidR="003F3119" w:rsidRPr="003F3119" w:rsidRDefault="003F3119" w:rsidP="003F3119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ТАДЖИКИСТАН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B4FA7" w14:textId="2162DD4D" w:rsidR="003F3119" w:rsidRPr="003F3119" w:rsidRDefault="003F3119" w:rsidP="003F3119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31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ИСПОЛНИТЕЛЬНЫЙ ОРГАН ГОСУДАРСТВЕННОЙ ВЛАСТИ СОГДИЙСКОЙ ОБЛАСТИ</w:t>
            </w:r>
          </w:p>
        </w:tc>
      </w:tr>
    </w:tbl>
    <w:p w14:paraId="294FE1ED" w14:textId="276A6C33" w:rsidR="00206758" w:rsidRPr="003F3119" w:rsidRDefault="003F3119" w:rsidP="002052C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233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78720" behindDoc="0" locked="0" layoutInCell="1" allowOverlap="1" wp14:anchorId="3432F73D" wp14:editId="229B4E09">
            <wp:simplePos x="0" y="0"/>
            <wp:positionH relativeFrom="page">
              <wp:posOffset>974725</wp:posOffset>
            </wp:positionH>
            <wp:positionV relativeFrom="paragraph">
              <wp:posOffset>93345</wp:posOffset>
            </wp:positionV>
            <wp:extent cx="401955" cy="401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FB1E" w14:textId="42508E28" w:rsidR="003F3119" w:rsidRDefault="003F3119" w:rsidP="003F311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715E14" w14:textId="6E9602FB" w:rsidR="003F3119" w:rsidRDefault="003F3119" w:rsidP="003F311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</w:p>
    <w:p w14:paraId="11AF00D9" w14:textId="639D48AE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821B00" wp14:editId="512DCA08">
            <wp:simplePos x="0" y="0"/>
            <wp:positionH relativeFrom="margin">
              <wp:posOffset>5233670</wp:posOffset>
            </wp:positionH>
            <wp:positionV relativeFrom="paragraph">
              <wp:posOffset>142240</wp:posOffset>
            </wp:positionV>
            <wp:extent cx="635000" cy="481330"/>
            <wp:effectExtent l="0" t="0" r="0" b="0"/>
            <wp:wrapThrough wrapText="bothSides">
              <wp:wrapPolygon edited="0">
                <wp:start x="0" y="0"/>
                <wp:lineTo x="0" y="20517"/>
                <wp:lineTo x="20736" y="20517"/>
                <wp:lineTo x="20736" y="0"/>
                <wp:lineTo x="0" y="0"/>
              </wp:wrapPolygon>
            </wp:wrapThrough>
            <wp:docPr id="3" name="Picture 4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8A650" w14:textId="46EF40FF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1979598E" wp14:editId="780C3663">
            <wp:simplePos x="0" y="0"/>
            <wp:positionH relativeFrom="column">
              <wp:posOffset>3086100</wp:posOffset>
            </wp:positionH>
            <wp:positionV relativeFrom="paragraph">
              <wp:posOffset>27305</wp:posOffset>
            </wp:positionV>
            <wp:extent cx="1499870" cy="40767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E91">
        <w:rPr>
          <w:noProof/>
          <w:lang w:eastAsia="ru-RU"/>
        </w:rPr>
        <w:drawing>
          <wp:anchor distT="0" distB="0" distL="114300" distR="114300" simplePos="0" relativeHeight="251630592" behindDoc="0" locked="0" layoutInCell="1" allowOverlap="1" wp14:anchorId="459811AA" wp14:editId="64575414">
            <wp:simplePos x="0" y="0"/>
            <wp:positionH relativeFrom="page">
              <wp:posOffset>2000250</wp:posOffset>
            </wp:positionH>
            <wp:positionV relativeFrom="paragraph">
              <wp:posOffset>58420</wp:posOffset>
            </wp:positionV>
            <wp:extent cx="1066800" cy="352425"/>
            <wp:effectExtent l="0" t="0" r="0" b="9525"/>
            <wp:wrapNone/>
            <wp:docPr id="4" name="Google Shape;60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oogle Shape;60;p13"/>
                    <pic:cNvPicPr/>
                  </pic:nvPicPr>
                  <pic:blipFill rotWithShape="1">
                    <a:blip r:embed="rId11" cstate="print">
                      <a:alphaModFix/>
                    </a:blip>
                    <a:srcRect l="6121" t="35482" r="6557" b="34247"/>
                    <a:stretch/>
                  </pic:blipFill>
                  <pic:spPr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0A4BBA2" wp14:editId="79E30689">
            <wp:simplePos x="0" y="0"/>
            <wp:positionH relativeFrom="column">
              <wp:posOffset>812165</wp:posOffset>
            </wp:positionH>
            <wp:positionV relativeFrom="paragraph">
              <wp:posOffset>48260</wp:posOffset>
            </wp:positionV>
            <wp:extent cx="586105" cy="390525"/>
            <wp:effectExtent l="0" t="0" r="444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31B0B" w14:textId="6FD8A5F2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</w:p>
    <w:p w14:paraId="244841C0" w14:textId="676FA34B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</w:p>
    <w:p w14:paraId="76BA4AE2" w14:textId="14A6E18F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</w:p>
    <w:p w14:paraId="144BB237" w14:textId="2DC7D277" w:rsidR="003F3119" w:rsidRDefault="003F311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</w:p>
    <w:p w14:paraId="25662B03" w14:textId="1AFBDDA5" w:rsidR="00FC4659" w:rsidRDefault="00FC465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  <w:r>
        <w:rPr>
          <w:rFonts w:ascii="Times New Roman Tj" w:hAnsi="Times New Roman Tj"/>
          <w:b/>
          <w:bCs/>
          <w:sz w:val="26"/>
          <w:szCs w:val="26"/>
        </w:rPr>
        <w:t>ПРОГРАММА</w:t>
      </w:r>
    </w:p>
    <w:p w14:paraId="57FF9277" w14:textId="578A47CE" w:rsidR="005148F7" w:rsidRDefault="00FC465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  <w:r>
        <w:rPr>
          <w:rFonts w:ascii="Times New Roman Tj" w:hAnsi="Times New Roman Tj"/>
          <w:b/>
          <w:bCs/>
          <w:sz w:val="26"/>
          <w:szCs w:val="26"/>
        </w:rPr>
        <w:t>Кругл</w:t>
      </w:r>
      <w:r w:rsidR="005148F7">
        <w:rPr>
          <w:rFonts w:ascii="Times New Roman Tj" w:hAnsi="Times New Roman Tj"/>
          <w:b/>
          <w:bCs/>
          <w:sz w:val="26"/>
          <w:szCs w:val="26"/>
        </w:rPr>
        <w:t>ый</w:t>
      </w:r>
      <w:r>
        <w:rPr>
          <w:rFonts w:ascii="Times New Roman Tj" w:hAnsi="Times New Roman Tj"/>
          <w:b/>
          <w:bCs/>
          <w:sz w:val="26"/>
          <w:szCs w:val="26"/>
        </w:rPr>
        <w:t xml:space="preserve"> стол</w:t>
      </w:r>
    </w:p>
    <w:p w14:paraId="1C2C613F" w14:textId="23650C18" w:rsidR="002C0E74" w:rsidRPr="006367B0" w:rsidRDefault="00FC4659" w:rsidP="002C0E74">
      <w:pPr>
        <w:spacing w:after="0" w:line="240" w:lineRule="auto"/>
        <w:jc w:val="center"/>
        <w:rPr>
          <w:rFonts w:ascii="Times New Roman Tj" w:hAnsi="Times New Roman Tj"/>
          <w:b/>
          <w:bCs/>
          <w:sz w:val="26"/>
          <w:szCs w:val="26"/>
        </w:rPr>
      </w:pPr>
      <w:r>
        <w:rPr>
          <w:rFonts w:ascii="Times New Roman Tj" w:hAnsi="Times New Roman Tj"/>
          <w:b/>
          <w:bCs/>
          <w:sz w:val="26"/>
          <w:szCs w:val="26"/>
        </w:rPr>
        <w:t xml:space="preserve"> </w:t>
      </w:r>
      <w:r w:rsidR="005148F7">
        <w:rPr>
          <w:rFonts w:ascii="Times New Roman Tj" w:hAnsi="Times New Roman Tj"/>
          <w:b/>
          <w:bCs/>
          <w:sz w:val="26"/>
          <w:szCs w:val="26"/>
        </w:rPr>
        <w:t>«</w:t>
      </w:r>
      <w:r w:rsidR="002C0E74" w:rsidRPr="00336446">
        <w:rPr>
          <w:rFonts w:ascii="Times New Roman Tj" w:hAnsi="Times New Roman Tj"/>
          <w:b/>
          <w:bCs/>
          <w:sz w:val="26"/>
          <w:szCs w:val="26"/>
        </w:rPr>
        <w:t>Дорожн</w:t>
      </w:r>
      <w:r w:rsidR="005148F7">
        <w:rPr>
          <w:rFonts w:ascii="Times New Roman Tj" w:hAnsi="Times New Roman Tj"/>
          <w:b/>
          <w:bCs/>
          <w:sz w:val="26"/>
          <w:szCs w:val="26"/>
        </w:rPr>
        <w:t>ая</w:t>
      </w:r>
      <w:r w:rsidR="002C0E74" w:rsidRPr="00336446">
        <w:rPr>
          <w:rFonts w:ascii="Times New Roman Tj" w:hAnsi="Times New Roman Tj"/>
          <w:b/>
          <w:bCs/>
          <w:sz w:val="26"/>
          <w:szCs w:val="26"/>
        </w:rPr>
        <w:t xml:space="preserve"> карт</w:t>
      </w:r>
      <w:r w:rsidR="005148F7">
        <w:rPr>
          <w:rFonts w:ascii="Times New Roman Tj" w:hAnsi="Times New Roman Tj"/>
          <w:b/>
          <w:bCs/>
          <w:sz w:val="26"/>
          <w:szCs w:val="26"/>
        </w:rPr>
        <w:t>а</w:t>
      </w:r>
      <w:r w:rsidR="002C0E74" w:rsidRPr="00336446">
        <w:rPr>
          <w:rFonts w:ascii="Times New Roman Tj" w:hAnsi="Times New Roman Tj"/>
          <w:b/>
          <w:bCs/>
          <w:sz w:val="26"/>
          <w:szCs w:val="26"/>
        </w:rPr>
        <w:t xml:space="preserve"> </w:t>
      </w:r>
      <w:r>
        <w:rPr>
          <w:rFonts w:ascii="Times New Roman Tj" w:hAnsi="Times New Roman Tj"/>
          <w:b/>
          <w:bCs/>
          <w:sz w:val="26"/>
          <w:szCs w:val="26"/>
        </w:rPr>
        <w:t xml:space="preserve">для </w:t>
      </w:r>
      <w:r w:rsidR="002C0E74" w:rsidRPr="00336446">
        <w:rPr>
          <w:rFonts w:ascii="Times New Roman Tj" w:hAnsi="Times New Roman Tj"/>
          <w:b/>
          <w:bCs/>
          <w:sz w:val="26"/>
          <w:szCs w:val="26"/>
        </w:rPr>
        <w:t>достижени</w:t>
      </w:r>
      <w:r w:rsidR="00C43DBD">
        <w:rPr>
          <w:rFonts w:ascii="Times New Roman Tj" w:hAnsi="Times New Roman Tj"/>
          <w:b/>
          <w:bCs/>
          <w:sz w:val="26"/>
          <w:szCs w:val="26"/>
        </w:rPr>
        <w:t>я</w:t>
      </w:r>
      <w:r w:rsidR="002C0E74" w:rsidRPr="00336446">
        <w:rPr>
          <w:rFonts w:ascii="Times New Roman Tj" w:hAnsi="Times New Roman Tj"/>
          <w:b/>
          <w:bCs/>
          <w:sz w:val="26"/>
          <w:szCs w:val="26"/>
        </w:rPr>
        <w:t xml:space="preserve"> целей изменений, совершенствования политик, направленных на рост выработки и потребления энергии на основе ВИЭ, широкого внедрения Э/Э в сектор туризма </w:t>
      </w:r>
      <w:r w:rsidR="002C0E74" w:rsidRPr="006367B0">
        <w:rPr>
          <w:rFonts w:ascii="Times New Roman Tj" w:hAnsi="Times New Roman Tj"/>
          <w:b/>
          <w:bCs/>
          <w:sz w:val="26"/>
          <w:szCs w:val="26"/>
        </w:rPr>
        <w:t xml:space="preserve">на </w:t>
      </w:r>
      <w:r w:rsidR="00161B3D" w:rsidRPr="006367B0">
        <w:rPr>
          <w:rFonts w:ascii="Times New Roman Tj" w:hAnsi="Times New Roman Tj"/>
          <w:b/>
          <w:bCs/>
          <w:sz w:val="26"/>
          <w:szCs w:val="26"/>
        </w:rPr>
        <w:t>основе</w:t>
      </w:r>
      <w:r w:rsidR="002C0E74" w:rsidRPr="006367B0">
        <w:rPr>
          <w:rFonts w:ascii="Times New Roman Tj" w:hAnsi="Times New Roman Tj"/>
          <w:b/>
          <w:bCs/>
          <w:sz w:val="26"/>
          <w:szCs w:val="26"/>
        </w:rPr>
        <w:t xml:space="preserve"> сообществ</w:t>
      </w:r>
      <w:r w:rsidR="005148F7">
        <w:rPr>
          <w:rFonts w:ascii="Times New Roman Tj" w:hAnsi="Times New Roman Tj"/>
          <w:b/>
          <w:bCs/>
          <w:sz w:val="26"/>
          <w:szCs w:val="26"/>
        </w:rPr>
        <w:t>»</w:t>
      </w:r>
      <w:r w:rsidR="002C0E74" w:rsidRPr="006367B0">
        <w:rPr>
          <w:rFonts w:ascii="Times New Roman Tj" w:hAnsi="Times New Roman Tj"/>
          <w:b/>
          <w:bCs/>
          <w:sz w:val="26"/>
          <w:szCs w:val="26"/>
        </w:rPr>
        <w:t xml:space="preserve"> </w:t>
      </w:r>
    </w:p>
    <w:p w14:paraId="7D9C06D4" w14:textId="36D1E53E" w:rsidR="00B22E1B" w:rsidRPr="006367B0" w:rsidRDefault="00B22E1B" w:rsidP="002C0E74">
      <w:pPr>
        <w:spacing w:after="0" w:line="240" w:lineRule="auto"/>
        <w:jc w:val="center"/>
        <w:rPr>
          <w:rFonts w:ascii="Times New Roman Tj" w:hAnsi="Times New Roman Tj"/>
          <w:bCs/>
          <w:sz w:val="26"/>
          <w:szCs w:val="24"/>
        </w:rPr>
      </w:pPr>
    </w:p>
    <w:p w14:paraId="02976113" w14:textId="31BB4055" w:rsidR="00E62AC1" w:rsidRPr="005148F7" w:rsidRDefault="00E62AC1" w:rsidP="00E62AC1">
      <w:pPr>
        <w:spacing w:after="0"/>
        <w:jc w:val="both"/>
        <w:rPr>
          <w:rFonts w:ascii="Times New Roman" w:hAnsi="Times New Roman" w:cs="Times New Roman"/>
          <w:i/>
        </w:rPr>
      </w:pPr>
      <w:r w:rsidRPr="005148F7">
        <w:rPr>
          <w:rFonts w:ascii="Times New Roman" w:hAnsi="Times New Roman" w:cs="Times New Roman"/>
          <w:i/>
        </w:rPr>
        <w:t xml:space="preserve">Проект </w:t>
      </w:r>
      <w:r w:rsidR="00B05F4B" w:rsidRPr="005148F7">
        <w:rPr>
          <w:rFonts w:ascii="Times New Roman" w:hAnsi="Times New Roman" w:cs="Times New Roman"/>
          <w:i/>
        </w:rPr>
        <w:t xml:space="preserve">Программы Европейского Союза SWITCH Asia II </w:t>
      </w:r>
      <w:r w:rsidRPr="005148F7">
        <w:rPr>
          <w:rFonts w:ascii="Times New Roman" w:hAnsi="Times New Roman" w:cs="Times New Roman"/>
          <w:i/>
        </w:rPr>
        <w:t xml:space="preserve">«Содействие росту энергоэффективности и производству возобновляемой энергии в секторе туризма на </w:t>
      </w:r>
      <w:r w:rsidR="00161B3D" w:rsidRPr="005148F7">
        <w:rPr>
          <w:rFonts w:ascii="Times New Roman" w:hAnsi="Times New Roman" w:cs="Times New Roman"/>
          <w:i/>
        </w:rPr>
        <w:t>основе</w:t>
      </w:r>
      <w:r w:rsidRPr="005148F7">
        <w:rPr>
          <w:rFonts w:ascii="Times New Roman" w:hAnsi="Times New Roman" w:cs="Times New Roman"/>
          <w:i/>
        </w:rPr>
        <w:t xml:space="preserve"> сообществ в Центральной Азии»</w:t>
      </w:r>
    </w:p>
    <w:p w14:paraId="2D545C42" w14:textId="26A3AA0F" w:rsidR="00E62AC1" w:rsidRDefault="00E62AC1" w:rsidP="00AF0685">
      <w:pPr>
        <w:spacing w:after="0" w:line="240" w:lineRule="auto"/>
        <w:rPr>
          <w:rFonts w:ascii="Times New Roman Tj" w:hAnsi="Times New Roman Tj"/>
          <w:b/>
          <w:bCs/>
          <w:i/>
        </w:rPr>
      </w:pPr>
    </w:p>
    <w:p w14:paraId="07943CEB" w14:textId="7BA8FDD4" w:rsidR="005148F7" w:rsidRPr="00AF0685" w:rsidRDefault="005148F7" w:rsidP="00AF0685">
      <w:pPr>
        <w:spacing w:after="0" w:line="240" w:lineRule="auto"/>
        <w:rPr>
          <w:rFonts w:ascii="Times New Roman Tj" w:hAnsi="Times New Roman Tj"/>
          <w:b/>
          <w:bCs/>
          <w:i/>
        </w:rPr>
      </w:pPr>
      <w:r>
        <w:rPr>
          <w:rFonts w:ascii="Times New Roman Tj" w:hAnsi="Times New Roman Tj"/>
          <w:b/>
          <w:bCs/>
          <w:i/>
        </w:rPr>
        <w:t>Дата проведения: 29 июля 2022 года</w:t>
      </w:r>
    </w:p>
    <w:p w14:paraId="65FEE5B2" w14:textId="053B6120" w:rsidR="009D2154" w:rsidRPr="006367B0" w:rsidRDefault="009D2154" w:rsidP="002052CD">
      <w:pPr>
        <w:spacing w:after="0" w:line="240" w:lineRule="auto"/>
        <w:rPr>
          <w:rFonts w:ascii="Times New Roman Tj" w:hAnsi="Times New Roman Tj"/>
          <w:bCs/>
          <w:sz w:val="26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19"/>
        <w:gridCol w:w="9316"/>
      </w:tblGrid>
      <w:tr w:rsidR="00751CC6" w:rsidRPr="006367B0" w14:paraId="25B9CD39" w14:textId="77777777" w:rsidTr="00131DAF">
        <w:trPr>
          <w:trHeight w:val="20"/>
        </w:trPr>
        <w:tc>
          <w:tcPr>
            <w:tcW w:w="701" w:type="pct"/>
            <w:shd w:val="clear" w:color="auto" w:fill="D6E3BC" w:themeFill="accent3" w:themeFillTint="66"/>
          </w:tcPr>
          <w:p w14:paraId="5ED3EF72" w14:textId="77777777" w:rsidR="00751CC6" w:rsidRPr="006367B0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 w:rsidRPr="006367B0">
              <w:rPr>
                <w:rFonts w:ascii="Times New Roman Tj" w:hAnsi="Times New Roman Tj"/>
                <w:bCs/>
              </w:rPr>
              <w:t>До 11.00</w:t>
            </w:r>
          </w:p>
        </w:tc>
        <w:tc>
          <w:tcPr>
            <w:tcW w:w="4299" w:type="pct"/>
            <w:shd w:val="clear" w:color="auto" w:fill="D6E3BC" w:themeFill="accent3" w:themeFillTint="66"/>
          </w:tcPr>
          <w:p w14:paraId="0395D284" w14:textId="77777777" w:rsidR="00751CC6" w:rsidRPr="006367B0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 w:rsidRPr="006367B0">
              <w:rPr>
                <w:rFonts w:ascii="Times New Roman Tj" w:hAnsi="Times New Roman Tj"/>
                <w:bCs/>
              </w:rPr>
              <w:t>Заезд и р</w:t>
            </w:r>
            <w:r w:rsidRPr="006367B0">
              <w:rPr>
                <w:rFonts w:ascii="Times New Roman Tj" w:hAnsi="Times New Roman Tj"/>
                <w:b/>
                <w:bCs/>
              </w:rPr>
              <w:t>ег</w:t>
            </w:r>
            <w:r>
              <w:rPr>
                <w:rFonts w:ascii="Times New Roman Tj" w:hAnsi="Times New Roman Tj"/>
                <w:b/>
                <w:bCs/>
              </w:rPr>
              <w:t>и</w:t>
            </w:r>
            <w:r w:rsidRPr="006367B0">
              <w:rPr>
                <w:rFonts w:ascii="Times New Roman Tj" w:hAnsi="Times New Roman Tj"/>
                <w:b/>
                <w:bCs/>
              </w:rPr>
              <w:t>страция участников Круглого стола</w:t>
            </w:r>
          </w:p>
        </w:tc>
      </w:tr>
      <w:tr w:rsidR="00751CC6" w:rsidRPr="0069004D" w14:paraId="05F79FED" w14:textId="77777777" w:rsidTr="00131DAF">
        <w:trPr>
          <w:trHeight w:val="20"/>
        </w:trPr>
        <w:tc>
          <w:tcPr>
            <w:tcW w:w="701" w:type="pct"/>
          </w:tcPr>
          <w:p w14:paraId="6402D12E" w14:textId="77777777" w:rsidR="00751CC6" w:rsidRPr="006367B0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 w:rsidRPr="006367B0">
              <w:rPr>
                <w:rFonts w:ascii="Times New Roman Tj" w:hAnsi="Times New Roman Tj"/>
                <w:bCs/>
              </w:rPr>
              <w:t>11.00 – 11.15</w:t>
            </w:r>
          </w:p>
        </w:tc>
        <w:tc>
          <w:tcPr>
            <w:tcW w:w="4299" w:type="pct"/>
          </w:tcPr>
          <w:p w14:paraId="461D74A7" w14:textId="77777777" w:rsidR="00751CC6" w:rsidRDefault="00751CC6" w:rsidP="00131DAF">
            <w:pPr>
              <w:jc w:val="both"/>
              <w:rPr>
                <w:rFonts w:ascii="Times New Roman Tj" w:hAnsi="Times New Roman Tj"/>
                <w:b/>
                <w:bCs/>
                <w:i/>
              </w:rPr>
            </w:pPr>
            <w:r w:rsidRPr="001F1012">
              <w:rPr>
                <w:rFonts w:ascii="Times New Roman Tj" w:hAnsi="Times New Roman Tj"/>
                <w:b/>
                <w:bCs/>
              </w:rPr>
              <w:t>Открытие</w:t>
            </w:r>
            <w:r>
              <w:rPr>
                <w:rFonts w:ascii="Times New Roman Tj" w:hAnsi="Times New Roman Tj"/>
                <w:b/>
                <w:bCs/>
              </w:rPr>
              <w:t>:</w:t>
            </w:r>
            <w:r w:rsidRPr="001F1012">
              <w:rPr>
                <w:rFonts w:ascii="Times New Roman Tj" w:hAnsi="Times New Roman Tj"/>
                <w:b/>
                <w:bCs/>
                <w:i/>
              </w:rPr>
              <w:t xml:space="preserve"> </w:t>
            </w:r>
          </w:p>
          <w:p w14:paraId="5B1FCADE" w14:textId="2E4E9DE9" w:rsidR="00751CC6" w:rsidRPr="006367B0" w:rsidRDefault="00751CC6" w:rsidP="00131DAF">
            <w:pPr>
              <w:jc w:val="both"/>
              <w:rPr>
                <w:rFonts w:ascii="Times New Roman Tj" w:hAnsi="Times New Roman Tj"/>
                <w:b/>
                <w:bCs/>
              </w:rPr>
            </w:pPr>
            <w:r>
              <w:rPr>
                <w:rFonts w:ascii="Times New Roman Tj" w:hAnsi="Times New Roman Tj"/>
                <w:b/>
                <w:bCs/>
                <w:i/>
              </w:rPr>
              <w:t>-</w:t>
            </w:r>
            <w:r w:rsidRPr="001F1012">
              <w:rPr>
                <w:rFonts w:ascii="Times New Roman Tj" w:hAnsi="Times New Roman Tj"/>
                <w:b/>
                <w:bCs/>
                <w:i/>
              </w:rPr>
              <w:t xml:space="preserve"> </w:t>
            </w:r>
            <w:r>
              <w:rPr>
                <w:rFonts w:ascii="Times New Roman Tj" w:hAnsi="Times New Roman Tj"/>
                <w:b/>
                <w:bCs/>
                <w:i/>
              </w:rPr>
              <w:t>м</w:t>
            </w:r>
            <w:r w:rsidRPr="001F1012">
              <w:rPr>
                <w:rFonts w:ascii="Times New Roman Tj" w:hAnsi="Times New Roman Tj"/>
                <w:b/>
                <w:bCs/>
                <w:i/>
              </w:rPr>
              <w:t>одератор</w:t>
            </w:r>
            <w:r w:rsidR="00813F73">
              <w:rPr>
                <w:rFonts w:ascii="Times New Roman Tj" w:hAnsi="Times New Roman Tj"/>
                <w:b/>
                <w:bCs/>
                <w:i/>
              </w:rPr>
              <w:t>:</w:t>
            </w:r>
            <w:r>
              <w:rPr>
                <w:rFonts w:ascii="Times New Roman Tj" w:hAnsi="Times New Roman Tj"/>
                <w:b/>
                <w:bCs/>
                <w:i/>
              </w:rPr>
              <w:t xml:space="preserve"> г-жа </w:t>
            </w:r>
            <w:r w:rsidRPr="001F1012">
              <w:rPr>
                <w:rFonts w:ascii="Times New Roman Tj" w:hAnsi="Times New Roman Tj"/>
                <w:b/>
                <w:bCs/>
                <w:i/>
              </w:rPr>
              <w:t>Мусаева</w:t>
            </w:r>
            <w:r>
              <w:t xml:space="preserve"> </w:t>
            </w:r>
            <w:r w:rsidRPr="00751CC6">
              <w:rPr>
                <w:rFonts w:ascii="Times New Roman Tj" w:hAnsi="Times New Roman Tj"/>
                <w:b/>
                <w:bCs/>
                <w:i/>
              </w:rPr>
              <w:t>Рафика</w:t>
            </w:r>
            <w:r w:rsidRPr="001F1012">
              <w:rPr>
                <w:rFonts w:ascii="Times New Roman Tj" w:hAnsi="Times New Roman Tj"/>
                <w:b/>
                <w:bCs/>
                <w:i/>
              </w:rPr>
              <w:t xml:space="preserve">, к.т.н., председатель АЭТ, национальный консультант проекта </w:t>
            </w:r>
            <w:r>
              <w:rPr>
                <w:rFonts w:ascii="Times New Roman Tj" w:hAnsi="Times New Roman Tj"/>
                <w:b/>
                <w:bCs/>
                <w:i/>
              </w:rPr>
              <w:t>(</w:t>
            </w:r>
            <w:r w:rsidRPr="00751CC6">
              <w:rPr>
                <w:rFonts w:ascii="Times New Roman Tj" w:hAnsi="Times New Roman Tj"/>
                <w:b/>
                <w:bCs/>
                <w:i/>
              </w:rPr>
              <w:t>утверждение программы и порядка ведения</w:t>
            </w:r>
            <w:r>
              <w:rPr>
                <w:rFonts w:ascii="Times New Roman Tj" w:hAnsi="Times New Roman Tj"/>
                <w:b/>
                <w:bCs/>
                <w:i/>
              </w:rPr>
              <w:t xml:space="preserve"> круглого стола)</w:t>
            </w:r>
          </w:p>
          <w:p w14:paraId="6DB69BD5" w14:textId="77777777" w:rsidR="00751CC6" w:rsidRPr="006367B0" w:rsidRDefault="00751CC6" w:rsidP="00131DAF">
            <w:pPr>
              <w:jc w:val="both"/>
              <w:rPr>
                <w:rFonts w:ascii="Times New Roman Tj" w:hAnsi="Times New Roman Tj"/>
                <w:b/>
                <w:bCs/>
              </w:rPr>
            </w:pPr>
            <w:r w:rsidRPr="006367B0">
              <w:rPr>
                <w:rFonts w:ascii="Times New Roman Tj" w:hAnsi="Times New Roman Tj"/>
                <w:b/>
                <w:bCs/>
              </w:rPr>
              <w:t xml:space="preserve">Приветственное слово: </w:t>
            </w:r>
          </w:p>
          <w:p w14:paraId="26ACF078" w14:textId="6E7E2AAB" w:rsidR="00751CC6" w:rsidRDefault="00813F73" w:rsidP="00F54BF5">
            <w:pPr>
              <w:jc w:val="both"/>
              <w:rPr>
                <w:rFonts w:ascii="Times New Roman Tj" w:hAnsi="Times New Roman Tj"/>
                <w:b/>
                <w:bCs/>
                <w:i/>
              </w:rPr>
            </w:pPr>
            <w:r>
              <w:rPr>
                <w:rFonts w:ascii="Times New Roman Tj" w:hAnsi="Times New Roman Tj"/>
                <w:b/>
                <w:bCs/>
                <w:i/>
              </w:rPr>
              <w:t xml:space="preserve">- г-н </w:t>
            </w:r>
            <w:r w:rsidRPr="00813F73">
              <w:rPr>
                <w:rFonts w:ascii="Times New Roman Tj" w:hAnsi="Times New Roman Tj"/>
                <w:b/>
                <w:bCs/>
                <w:i/>
              </w:rPr>
              <w:t>Изатуллозода Фарухруз, начальник Управления развития туризма Комитета по развитию туризма при Правительстве РТ</w:t>
            </w:r>
          </w:p>
          <w:p w14:paraId="3FA3B230" w14:textId="6EE9E7CB" w:rsidR="00813F73" w:rsidRPr="0069004D" w:rsidRDefault="00813F73" w:rsidP="00F54BF5">
            <w:pPr>
              <w:jc w:val="both"/>
              <w:rPr>
                <w:rFonts w:ascii="Times New Roman Tj" w:hAnsi="Times New Roman Tj"/>
                <w:b/>
                <w:bCs/>
              </w:rPr>
            </w:pPr>
            <w:r>
              <w:rPr>
                <w:rFonts w:ascii="Times New Roman Tj" w:hAnsi="Times New Roman Tj"/>
                <w:b/>
                <w:bCs/>
                <w:i/>
              </w:rPr>
              <w:t xml:space="preserve">- </w:t>
            </w:r>
            <w:r w:rsidRPr="00813F73">
              <w:rPr>
                <w:rFonts w:ascii="Times New Roman Tj" w:hAnsi="Times New Roman Tj"/>
                <w:b/>
                <w:bCs/>
                <w:i/>
              </w:rPr>
              <w:t>г-н Рахимов Абдумаджид, заведующий отделом развития туризма ИОГВ Согдийской области</w:t>
            </w:r>
          </w:p>
        </w:tc>
      </w:tr>
      <w:tr w:rsidR="00751CC6" w:rsidRPr="002052CD" w14:paraId="44BC69C8" w14:textId="77777777" w:rsidTr="00131DAF">
        <w:trPr>
          <w:trHeight w:val="2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07BEFB54" w14:textId="00C53396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 w:rsidRPr="002052CD">
              <w:rPr>
                <w:rFonts w:ascii="Times New Roman Tj" w:hAnsi="Times New Roman Tj"/>
                <w:b/>
              </w:rPr>
              <w:t>Сессия I</w:t>
            </w:r>
            <w:r>
              <w:rPr>
                <w:rFonts w:ascii="Times New Roman Tj" w:hAnsi="Times New Roman Tj"/>
                <w:b/>
              </w:rPr>
              <w:t xml:space="preserve"> </w:t>
            </w:r>
            <w:r w:rsidRPr="00FF4D21">
              <w:rPr>
                <w:rFonts w:ascii="Times New Roman Tj" w:hAnsi="Times New Roman Tj"/>
                <w:bCs/>
              </w:rPr>
              <w:t xml:space="preserve">: </w:t>
            </w:r>
            <w:r>
              <w:rPr>
                <w:rFonts w:ascii="Times New Roman Tj" w:hAnsi="Times New Roman Tj"/>
                <w:bCs/>
              </w:rPr>
              <w:t xml:space="preserve">             </w:t>
            </w:r>
            <w:r>
              <w:rPr>
                <w:rFonts w:ascii="Times New Roman Tj" w:hAnsi="Times New Roman Tj"/>
                <w:b/>
                <w:bCs/>
              </w:rPr>
              <w:t>О</w:t>
            </w:r>
            <w:r w:rsidRPr="00336446">
              <w:rPr>
                <w:rFonts w:ascii="Times New Roman Tj" w:hAnsi="Times New Roman Tj"/>
                <w:b/>
                <w:bCs/>
              </w:rPr>
              <w:t xml:space="preserve"> задачах, проблемах и инициативах заинтересованных сторон</w:t>
            </w:r>
          </w:p>
        </w:tc>
      </w:tr>
      <w:tr w:rsidR="00751CC6" w:rsidRPr="00C43DBD" w14:paraId="70386F66" w14:textId="77777777" w:rsidTr="00131DAF">
        <w:trPr>
          <w:trHeight w:val="20"/>
        </w:trPr>
        <w:tc>
          <w:tcPr>
            <w:tcW w:w="701" w:type="pct"/>
          </w:tcPr>
          <w:p w14:paraId="0B32F434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11.15</w:t>
            </w:r>
            <w:r w:rsidRPr="002052CD">
              <w:rPr>
                <w:rFonts w:ascii="Times New Roman Tj" w:hAnsi="Times New Roman Tj"/>
                <w:bCs/>
              </w:rPr>
              <w:t xml:space="preserve"> – </w:t>
            </w:r>
            <w:r>
              <w:rPr>
                <w:rFonts w:ascii="Times New Roman Tj" w:hAnsi="Times New Roman Tj"/>
                <w:bCs/>
              </w:rPr>
              <w:t>11.30</w:t>
            </w:r>
          </w:p>
        </w:tc>
        <w:tc>
          <w:tcPr>
            <w:tcW w:w="4299" w:type="pct"/>
          </w:tcPr>
          <w:p w14:paraId="3CCF1A80" w14:textId="46D5F70F" w:rsidR="00751CC6" w:rsidRPr="00813F73" w:rsidRDefault="00796306" w:rsidP="00131DAF">
            <w:pPr>
              <w:jc w:val="both"/>
              <w:rPr>
                <w:rFonts w:ascii="Times New Roman Tj" w:hAnsi="Times New Roman Tj"/>
                <w:b/>
                <w:bCs/>
                <w:i/>
              </w:rPr>
            </w:pPr>
            <w:r w:rsidRPr="00796306">
              <w:rPr>
                <w:rFonts w:ascii="Times New Roman Tj" w:hAnsi="Times New Roman Tj"/>
                <w:b/>
                <w:bCs/>
              </w:rPr>
              <w:t xml:space="preserve">Презентация </w:t>
            </w:r>
            <w:bookmarkStart w:id="1" w:name="_Hlk109588078"/>
            <w:r w:rsidRPr="00796306">
              <w:rPr>
                <w:rFonts w:ascii="Times New Roman Tj" w:hAnsi="Times New Roman Tj"/>
                <w:b/>
                <w:bCs/>
              </w:rPr>
              <w:t xml:space="preserve">«Роль экотуризма в развитии зеленого туризма в Таджикистане» - </w:t>
            </w:r>
            <w:bookmarkEnd w:id="1"/>
            <w:r w:rsidR="00813F73">
              <w:rPr>
                <w:rFonts w:ascii="Times New Roman Tj" w:hAnsi="Times New Roman Tj"/>
                <w:b/>
                <w:bCs/>
                <w:i/>
              </w:rPr>
              <w:t xml:space="preserve">г-н </w:t>
            </w:r>
            <w:r w:rsidR="00813F73" w:rsidRPr="00813F73">
              <w:rPr>
                <w:rFonts w:ascii="Times New Roman Tj" w:hAnsi="Times New Roman Tj"/>
                <w:b/>
                <w:bCs/>
                <w:i/>
              </w:rPr>
              <w:t>Изатуллозода Фарухруз, начальник Управления развития туризма Комитета по развитию туризма при Правительстве РТ</w:t>
            </w:r>
          </w:p>
        </w:tc>
      </w:tr>
      <w:tr w:rsidR="00751CC6" w:rsidRPr="00C43DBD" w14:paraId="2F0AD9B2" w14:textId="77777777" w:rsidTr="00131DAF">
        <w:trPr>
          <w:trHeight w:val="20"/>
        </w:trPr>
        <w:tc>
          <w:tcPr>
            <w:tcW w:w="701" w:type="pct"/>
          </w:tcPr>
          <w:p w14:paraId="40168029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bookmarkStart w:id="2" w:name="_Hlk109588192"/>
            <w:r>
              <w:rPr>
                <w:rFonts w:ascii="Times New Roman Tj" w:hAnsi="Times New Roman Tj"/>
                <w:bCs/>
              </w:rPr>
              <w:t>11.30</w:t>
            </w:r>
            <w:r w:rsidRPr="002052CD">
              <w:rPr>
                <w:rFonts w:ascii="Times New Roman Tj" w:hAnsi="Times New Roman Tj"/>
                <w:bCs/>
              </w:rPr>
              <w:t xml:space="preserve"> – 1</w:t>
            </w:r>
            <w:r>
              <w:rPr>
                <w:rFonts w:ascii="Times New Roman Tj" w:hAnsi="Times New Roman Tj"/>
                <w:bCs/>
              </w:rPr>
              <w:t>1</w:t>
            </w:r>
            <w:r w:rsidRPr="002052CD">
              <w:rPr>
                <w:rFonts w:ascii="Times New Roman Tj" w:hAnsi="Times New Roman Tj"/>
                <w:bCs/>
              </w:rPr>
              <w:t>:</w:t>
            </w:r>
            <w:r>
              <w:rPr>
                <w:rFonts w:ascii="Times New Roman Tj" w:hAnsi="Times New Roman Tj"/>
                <w:bCs/>
              </w:rPr>
              <w:t>45</w:t>
            </w:r>
          </w:p>
        </w:tc>
        <w:tc>
          <w:tcPr>
            <w:tcW w:w="4299" w:type="pct"/>
          </w:tcPr>
          <w:p w14:paraId="3A3F7225" w14:textId="14114BFA" w:rsidR="00751CC6" w:rsidRPr="00C43DBD" w:rsidRDefault="00796306" w:rsidP="00131DAF">
            <w:pPr>
              <w:jc w:val="both"/>
              <w:rPr>
                <w:rFonts w:ascii="Times New Roman Tj" w:hAnsi="Times New Roman Tj"/>
                <w:b/>
                <w:bCs/>
              </w:rPr>
            </w:pPr>
            <w:r w:rsidRPr="00796306">
              <w:rPr>
                <w:rFonts w:ascii="Times New Roman Tj" w:hAnsi="Times New Roman Tj"/>
                <w:b/>
                <w:bCs/>
              </w:rPr>
              <w:t xml:space="preserve">Презентация «Туристические возможности Согдийской области: потенциал и развитие» - </w:t>
            </w:r>
            <w:r w:rsidR="00813F73" w:rsidRPr="00813F73">
              <w:rPr>
                <w:rFonts w:ascii="Times New Roman Tj" w:hAnsi="Times New Roman Tj"/>
                <w:b/>
                <w:bCs/>
                <w:i/>
              </w:rPr>
              <w:t>г-н Юсупов Джамшед</w:t>
            </w:r>
            <w:r w:rsidR="00813F73">
              <w:rPr>
                <w:rFonts w:ascii="Times New Roman Tj" w:hAnsi="Times New Roman Tj"/>
                <w:b/>
                <w:bCs/>
                <w:i/>
              </w:rPr>
              <w:t>,</w:t>
            </w:r>
            <w:r w:rsidR="00813F73" w:rsidRPr="00813F73">
              <w:rPr>
                <w:rFonts w:ascii="Times New Roman Tj" w:hAnsi="Times New Roman Tj"/>
                <w:b/>
                <w:bCs/>
                <w:i/>
              </w:rPr>
              <w:t xml:space="preserve"> директор ОО «Ассоциация развития туризма Зарафшон»</w:t>
            </w:r>
          </w:p>
        </w:tc>
      </w:tr>
      <w:bookmarkEnd w:id="2"/>
      <w:tr w:rsidR="00751CC6" w:rsidRPr="006956D4" w14:paraId="361B1431" w14:textId="77777777" w:rsidTr="00131DAF">
        <w:trPr>
          <w:trHeight w:val="20"/>
        </w:trPr>
        <w:tc>
          <w:tcPr>
            <w:tcW w:w="701" w:type="pct"/>
          </w:tcPr>
          <w:p w14:paraId="4E4E5CDA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11.45 – 12.00</w:t>
            </w:r>
          </w:p>
        </w:tc>
        <w:tc>
          <w:tcPr>
            <w:tcW w:w="4299" w:type="pct"/>
          </w:tcPr>
          <w:p w14:paraId="2F4CF335" w14:textId="7A69221D" w:rsidR="00751CC6" w:rsidRPr="006956D4" w:rsidRDefault="00796306" w:rsidP="00131DAF">
            <w:pPr>
              <w:jc w:val="both"/>
              <w:rPr>
                <w:rFonts w:ascii="Times New Roman Tj" w:hAnsi="Times New Roman Tj"/>
                <w:b/>
                <w:bCs/>
              </w:rPr>
            </w:pPr>
            <w:bookmarkStart w:id="3" w:name="_Hlk109588345"/>
            <w:r w:rsidRPr="00796306">
              <w:rPr>
                <w:rFonts w:ascii="Times New Roman Tj" w:hAnsi="Times New Roman Tj"/>
                <w:b/>
                <w:bCs/>
              </w:rPr>
              <w:t xml:space="preserve">Презентация «Устойчивая энергия для туризма» - </w:t>
            </w:r>
            <w:r w:rsidRPr="00813F73">
              <w:rPr>
                <w:rFonts w:ascii="Times New Roman Tj" w:hAnsi="Times New Roman Tj"/>
                <w:b/>
                <w:bCs/>
                <w:i/>
              </w:rPr>
              <w:t>Норов Зафар, страновой проектный офицер АКТЕД в Таджикистане</w:t>
            </w:r>
            <w:bookmarkEnd w:id="3"/>
          </w:p>
        </w:tc>
      </w:tr>
      <w:tr w:rsidR="00751CC6" w:rsidRPr="00F36C25" w14:paraId="70F81BBE" w14:textId="77777777" w:rsidTr="00131DAF">
        <w:trPr>
          <w:trHeight w:val="20"/>
        </w:trPr>
        <w:tc>
          <w:tcPr>
            <w:tcW w:w="701" w:type="pct"/>
            <w:shd w:val="clear" w:color="auto" w:fill="D6E3BC" w:themeFill="accent3" w:themeFillTint="66"/>
          </w:tcPr>
          <w:p w14:paraId="47E270C5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12.00 – 13:00</w:t>
            </w:r>
          </w:p>
        </w:tc>
        <w:tc>
          <w:tcPr>
            <w:tcW w:w="4299" w:type="pct"/>
            <w:shd w:val="clear" w:color="auto" w:fill="D6E3BC" w:themeFill="accent3" w:themeFillTint="66"/>
          </w:tcPr>
          <w:p w14:paraId="550D0EA8" w14:textId="77777777" w:rsidR="00751CC6" w:rsidRPr="00F36C25" w:rsidRDefault="00751CC6" w:rsidP="00131DAF">
            <w:pPr>
              <w:jc w:val="both"/>
              <w:rPr>
                <w:rFonts w:ascii="Times New Roman Tj" w:hAnsi="Times New Roman Tj"/>
                <w:b/>
                <w:bCs/>
              </w:rPr>
            </w:pPr>
            <w:r w:rsidRPr="00F36C25">
              <w:rPr>
                <w:rFonts w:ascii="Times New Roman Tj" w:hAnsi="Times New Roman Tj"/>
                <w:b/>
                <w:bCs/>
              </w:rPr>
              <w:t>Обед</w:t>
            </w:r>
          </w:p>
        </w:tc>
      </w:tr>
      <w:tr w:rsidR="00751CC6" w:rsidRPr="002052CD" w14:paraId="2534A6AE" w14:textId="77777777" w:rsidTr="00131DAF">
        <w:trPr>
          <w:trHeight w:val="2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0669E9A3" w14:textId="31ADFD78" w:rsidR="00796306" w:rsidRDefault="00751CC6" w:rsidP="0079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CD">
              <w:rPr>
                <w:rFonts w:ascii="Times New Roman Tj" w:hAnsi="Times New Roman Tj"/>
                <w:b/>
              </w:rPr>
              <w:t>Сессия II</w:t>
            </w:r>
            <w:r>
              <w:rPr>
                <w:rFonts w:ascii="Times New Roman Tj" w:hAnsi="Times New Roman Tj"/>
                <w:b/>
              </w:rPr>
              <w:t xml:space="preserve">:            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>Дорожн</w:t>
            </w:r>
            <w:r w:rsidR="0079630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</w:t>
            </w:r>
            <w:r w:rsidR="007963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96306">
              <w:t xml:space="preserve"> </w:t>
            </w:r>
            <w:r w:rsidR="00796306" w:rsidRPr="0079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достижения целей изменений, совершенствования политик, </w:t>
            </w:r>
          </w:p>
          <w:p w14:paraId="7256837F" w14:textId="77777777" w:rsidR="00796306" w:rsidRDefault="00796306" w:rsidP="0079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9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направленных на рост выработки и потребления энергии на основе ВИЭ, </w:t>
            </w:r>
          </w:p>
          <w:p w14:paraId="794D4A9F" w14:textId="2F5C8679" w:rsidR="00751CC6" w:rsidRPr="00796306" w:rsidRDefault="00796306" w:rsidP="0079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796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широкого внедрения Э/Э в сектор туризма на основе сообществ» </w:t>
            </w:r>
          </w:p>
        </w:tc>
      </w:tr>
      <w:tr w:rsidR="00751CC6" w:rsidRPr="002052CD" w14:paraId="1A69421A" w14:textId="77777777" w:rsidTr="00131DAF">
        <w:trPr>
          <w:trHeight w:val="20"/>
        </w:trPr>
        <w:tc>
          <w:tcPr>
            <w:tcW w:w="701" w:type="pct"/>
          </w:tcPr>
          <w:p w14:paraId="6FEB30DB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13:00 – 13:20</w:t>
            </w:r>
          </w:p>
        </w:tc>
        <w:tc>
          <w:tcPr>
            <w:tcW w:w="4299" w:type="pct"/>
          </w:tcPr>
          <w:p w14:paraId="2CBE44FC" w14:textId="77777777" w:rsidR="00751CC6" w:rsidRPr="002052CD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72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9F">
              <w:rPr>
                <w:rFonts w:ascii="Times New Roman" w:hAnsi="Times New Roman" w:cs="Times New Roman"/>
                <w:b/>
                <w:sz w:val="24"/>
                <w:szCs w:val="24"/>
              </w:rPr>
              <w:t>«Обзор реализации этапов проекта, методология и подходы по разработке Дорожной карты»</w:t>
            </w:r>
            <w:r w:rsidRPr="00063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г-жа Мусаева Рафика, к.т.н., национальный консультант проекта, председатель Ассоциации энергетиков Таджикистана</w:t>
            </w:r>
          </w:p>
        </w:tc>
      </w:tr>
      <w:tr w:rsidR="00751CC6" w:rsidRPr="007225E4" w14:paraId="399A412C" w14:textId="77777777" w:rsidTr="00131DAF">
        <w:trPr>
          <w:trHeight w:val="20"/>
        </w:trPr>
        <w:tc>
          <w:tcPr>
            <w:tcW w:w="701" w:type="pct"/>
          </w:tcPr>
          <w:p w14:paraId="5319AF05" w14:textId="77777777" w:rsidR="00751CC6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13:20 – 14:00</w:t>
            </w:r>
          </w:p>
        </w:tc>
        <w:tc>
          <w:tcPr>
            <w:tcW w:w="4299" w:type="pct"/>
          </w:tcPr>
          <w:p w14:paraId="1B5C28E9" w14:textId="77777777" w:rsidR="00751CC6" w:rsidRPr="007225E4" w:rsidRDefault="00751CC6" w:rsidP="0013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bookmarkStart w:id="4" w:name="_Hlk10958858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достижению целей изменений, совершенствования политик, направленных на рост выработки и потребления энергии на основе ВИЭ, широкого внедрения Э/Э в сектор туризма на уровне сообществ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формате Белой книги)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 w:rsidRPr="00697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г-жа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Рабиева Галия</w:t>
            </w:r>
            <w:r w:rsidRPr="00697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г-н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Усманов Собирджон, </w:t>
            </w:r>
            <w:r w:rsidRPr="00036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национальные эксперты проекта</w:t>
            </w:r>
          </w:p>
        </w:tc>
      </w:tr>
      <w:tr w:rsidR="00751CC6" w:rsidRPr="00336446" w14:paraId="6A224B8D" w14:textId="77777777" w:rsidTr="00131DAF">
        <w:trPr>
          <w:trHeight w:val="20"/>
        </w:trPr>
        <w:tc>
          <w:tcPr>
            <w:tcW w:w="701" w:type="pct"/>
            <w:shd w:val="clear" w:color="auto" w:fill="FFFFFF" w:themeFill="background1"/>
          </w:tcPr>
          <w:p w14:paraId="6DC2F63F" w14:textId="77777777" w:rsidR="00751CC6" w:rsidRDefault="00751CC6" w:rsidP="00131DAF">
            <w:pPr>
              <w:jc w:val="both"/>
              <w:rPr>
                <w:rFonts w:ascii="Times New Roman Tj" w:hAnsi="Times New Roman Tj"/>
                <w:bCs/>
              </w:rPr>
            </w:pPr>
            <w:r>
              <w:rPr>
                <w:rFonts w:ascii="Times New Roman Tj" w:hAnsi="Times New Roman Tj"/>
                <w:bCs/>
              </w:rPr>
              <w:t>14:00 – 14.30</w:t>
            </w:r>
          </w:p>
        </w:tc>
        <w:tc>
          <w:tcPr>
            <w:tcW w:w="4299" w:type="pct"/>
            <w:shd w:val="clear" w:color="auto" w:fill="FFFFFF" w:themeFill="background1"/>
          </w:tcPr>
          <w:p w14:paraId="6B6DB0BE" w14:textId="77777777" w:rsidR="00751CC6" w:rsidRPr="00336446" w:rsidRDefault="00751CC6" w:rsidP="00131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36446">
              <w:rPr>
                <w:rFonts w:ascii="Times New Roman" w:hAnsi="Times New Roman" w:cs="Times New Roman"/>
                <w:b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обсуждение, подведение итогов</w:t>
            </w:r>
          </w:p>
        </w:tc>
      </w:tr>
    </w:tbl>
    <w:p w14:paraId="27D88DF9" w14:textId="6C62D1ED" w:rsidR="00C433FE" w:rsidRDefault="00C433FE" w:rsidP="00C433FE">
      <w:pPr>
        <w:spacing w:after="0" w:line="240" w:lineRule="auto"/>
        <w:jc w:val="center"/>
        <w:rPr>
          <w:rFonts w:ascii="Times New Roman Tj" w:hAnsi="Times New Roman Tj"/>
          <w:bCs/>
          <w:sz w:val="16"/>
          <w:szCs w:val="16"/>
        </w:rPr>
      </w:pPr>
    </w:p>
    <w:sectPr w:rsidR="00C433FE" w:rsidSect="00161B3D">
      <w:pgSz w:w="11906" w:h="16838" w:code="9"/>
      <w:pgMar w:top="567" w:right="567" w:bottom="425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A704" w14:textId="77777777" w:rsidR="007C68D4" w:rsidRDefault="007C68D4" w:rsidP="00784A49">
      <w:pPr>
        <w:spacing w:after="0" w:line="240" w:lineRule="auto"/>
      </w:pPr>
      <w:r>
        <w:separator/>
      </w:r>
    </w:p>
  </w:endnote>
  <w:endnote w:type="continuationSeparator" w:id="0">
    <w:p w14:paraId="31C30885" w14:textId="77777777" w:rsidR="007C68D4" w:rsidRDefault="007C68D4" w:rsidP="0078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2591" w14:textId="77777777" w:rsidR="007C68D4" w:rsidRDefault="007C68D4" w:rsidP="00784A49">
      <w:pPr>
        <w:spacing w:after="0" w:line="240" w:lineRule="auto"/>
      </w:pPr>
      <w:r>
        <w:separator/>
      </w:r>
    </w:p>
  </w:footnote>
  <w:footnote w:type="continuationSeparator" w:id="0">
    <w:p w14:paraId="24A9B653" w14:textId="77777777" w:rsidR="007C68D4" w:rsidRDefault="007C68D4" w:rsidP="0078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5793"/>
    <w:multiLevelType w:val="hybridMultilevel"/>
    <w:tmpl w:val="3F4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2ACA"/>
    <w:multiLevelType w:val="hybridMultilevel"/>
    <w:tmpl w:val="2D02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6BF3"/>
    <w:multiLevelType w:val="hybridMultilevel"/>
    <w:tmpl w:val="4A3E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55E"/>
    <w:multiLevelType w:val="hybridMultilevel"/>
    <w:tmpl w:val="24CC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35144"/>
    <w:multiLevelType w:val="hybridMultilevel"/>
    <w:tmpl w:val="E5EA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D9"/>
    <w:rsid w:val="00042499"/>
    <w:rsid w:val="0008676E"/>
    <w:rsid w:val="000A0526"/>
    <w:rsid w:val="000B1C2D"/>
    <w:rsid w:val="000B2DCF"/>
    <w:rsid w:val="000C0010"/>
    <w:rsid w:val="000C7546"/>
    <w:rsid w:val="000C7F2E"/>
    <w:rsid w:val="00100052"/>
    <w:rsid w:val="001169DB"/>
    <w:rsid w:val="00135B9A"/>
    <w:rsid w:val="00146865"/>
    <w:rsid w:val="00161225"/>
    <w:rsid w:val="00161B3D"/>
    <w:rsid w:val="00165F16"/>
    <w:rsid w:val="0019087B"/>
    <w:rsid w:val="001A0AC7"/>
    <w:rsid w:val="001C5E3A"/>
    <w:rsid w:val="001C6452"/>
    <w:rsid w:val="001C67D2"/>
    <w:rsid w:val="001D2153"/>
    <w:rsid w:val="001D583A"/>
    <w:rsid w:val="002052CD"/>
    <w:rsid w:val="00205E16"/>
    <w:rsid w:val="00206579"/>
    <w:rsid w:val="00206758"/>
    <w:rsid w:val="0025320E"/>
    <w:rsid w:val="00255AB6"/>
    <w:rsid w:val="002659EC"/>
    <w:rsid w:val="00284CDA"/>
    <w:rsid w:val="002A54D5"/>
    <w:rsid w:val="002A5ED7"/>
    <w:rsid w:val="002B31FF"/>
    <w:rsid w:val="002C0E74"/>
    <w:rsid w:val="002C2FF7"/>
    <w:rsid w:val="002C40FD"/>
    <w:rsid w:val="00300E1B"/>
    <w:rsid w:val="00313E2A"/>
    <w:rsid w:val="00320B7F"/>
    <w:rsid w:val="0032344D"/>
    <w:rsid w:val="00336446"/>
    <w:rsid w:val="003471FC"/>
    <w:rsid w:val="00354020"/>
    <w:rsid w:val="00395222"/>
    <w:rsid w:val="003A1E49"/>
    <w:rsid w:val="003C1C73"/>
    <w:rsid w:val="003D219B"/>
    <w:rsid w:val="003D765B"/>
    <w:rsid w:val="003F27BE"/>
    <w:rsid w:val="003F3119"/>
    <w:rsid w:val="003F3E60"/>
    <w:rsid w:val="004035E4"/>
    <w:rsid w:val="00406737"/>
    <w:rsid w:val="00422482"/>
    <w:rsid w:val="00422F0D"/>
    <w:rsid w:val="00446E92"/>
    <w:rsid w:val="00450E5D"/>
    <w:rsid w:val="00473300"/>
    <w:rsid w:val="00481DD6"/>
    <w:rsid w:val="00495A83"/>
    <w:rsid w:val="004A1020"/>
    <w:rsid w:val="004A714B"/>
    <w:rsid w:val="004A72D9"/>
    <w:rsid w:val="004C1759"/>
    <w:rsid w:val="004C2551"/>
    <w:rsid w:val="004D6EB7"/>
    <w:rsid w:val="004F6AA5"/>
    <w:rsid w:val="00513B49"/>
    <w:rsid w:val="005148F7"/>
    <w:rsid w:val="00515A20"/>
    <w:rsid w:val="00517120"/>
    <w:rsid w:val="00520D2E"/>
    <w:rsid w:val="0053552F"/>
    <w:rsid w:val="005432D9"/>
    <w:rsid w:val="00575261"/>
    <w:rsid w:val="005935BB"/>
    <w:rsid w:val="00595E1A"/>
    <w:rsid w:val="005B2B16"/>
    <w:rsid w:val="005C7436"/>
    <w:rsid w:val="005F202C"/>
    <w:rsid w:val="00607505"/>
    <w:rsid w:val="00607EF7"/>
    <w:rsid w:val="00621094"/>
    <w:rsid w:val="00626032"/>
    <w:rsid w:val="006367B0"/>
    <w:rsid w:val="0069004D"/>
    <w:rsid w:val="006956D4"/>
    <w:rsid w:val="00697D86"/>
    <w:rsid w:val="0073140E"/>
    <w:rsid w:val="00735C4E"/>
    <w:rsid w:val="00736B85"/>
    <w:rsid w:val="00741E91"/>
    <w:rsid w:val="00744D05"/>
    <w:rsid w:val="00751CC6"/>
    <w:rsid w:val="00762C44"/>
    <w:rsid w:val="00784A49"/>
    <w:rsid w:val="007901BC"/>
    <w:rsid w:val="0079457D"/>
    <w:rsid w:val="00796306"/>
    <w:rsid w:val="007C68D4"/>
    <w:rsid w:val="007E7A9F"/>
    <w:rsid w:val="0081196A"/>
    <w:rsid w:val="00811F0B"/>
    <w:rsid w:val="00813F73"/>
    <w:rsid w:val="0082222E"/>
    <w:rsid w:val="00833A2C"/>
    <w:rsid w:val="00833D8D"/>
    <w:rsid w:val="00867DAD"/>
    <w:rsid w:val="00892EBA"/>
    <w:rsid w:val="00895497"/>
    <w:rsid w:val="008B5B44"/>
    <w:rsid w:val="008B6F6E"/>
    <w:rsid w:val="008D5D23"/>
    <w:rsid w:val="00911198"/>
    <w:rsid w:val="00945692"/>
    <w:rsid w:val="00945881"/>
    <w:rsid w:val="00951BC8"/>
    <w:rsid w:val="00974959"/>
    <w:rsid w:val="00990DDB"/>
    <w:rsid w:val="00994574"/>
    <w:rsid w:val="009D2154"/>
    <w:rsid w:val="00A14D6A"/>
    <w:rsid w:val="00A40E8F"/>
    <w:rsid w:val="00A45E22"/>
    <w:rsid w:val="00A676F7"/>
    <w:rsid w:val="00A678B7"/>
    <w:rsid w:val="00AA0C41"/>
    <w:rsid w:val="00AA72C5"/>
    <w:rsid w:val="00AD0395"/>
    <w:rsid w:val="00AD371A"/>
    <w:rsid w:val="00AE36B1"/>
    <w:rsid w:val="00AF0685"/>
    <w:rsid w:val="00B05F4B"/>
    <w:rsid w:val="00B22E1B"/>
    <w:rsid w:val="00B44625"/>
    <w:rsid w:val="00B665C7"/>
    <w:rsid w:val="00B80CBE"/>
    <w:rsid w:val="00B93E8F"/>
    <w:rsid w:val="00BA4CBE"/>
    <w:rsid w:val="00BC7014"/>
    <w:rsid w:val="00BD7AAD"/>
    <w:rsid w:val="00BE6720"/>
    <w:rsid w:val="00C16129"/>
    <w:rsid w:val="00C433FE"/>
    <w:rsid w:val="00C434C1"/>
    <w:rsid w:val="00C43DBD"/>
    <w:rsid w:val="00C449C0"/>
    <w:rsid w:val="00C9230F"/>
    <w:rsid w:val="00CD2379"/>
    <w:rsid w:val="00CF29C8"/>
    <w:rsid w:val="00D001A0"/>
    <w:rsid w:val="00D13233"/>
    <w:rsid w:val="00D33362"/>
    <w:rsid w:val="00D62A13"/>
    <w:rsid w:val="00D62EEC"/>
    <w:rsid w:val="00D6708A"/>
    <w:rsid w:val="00D867B5"/>
    <w:rsid w:val="00D921B7"/>
    <w:rsid w:val="00DA3B56"/>
    <w:rsid w:val="00DD003E"/>
    <w:rsid w:val="00DD49A1"/>
    <w:rsid w:val="00DF1B0E"/>
    <w:rsid w:val="00E04BAF"/>
    <w:rsid w:val="00E417FD"/>
    <w:rsid w:val="00E546C7"/>
    <w:rsid w:val="00E56463"/>
    <w:rsid w:val="00E5693F"/>
    <w:rsid w:val="00E62AC1"/>
    <w:rsid w:val="00E665B8"/>
    <w:rsid w:val="00E66DFF"/>
    <w:rsid w:val="00E745EB"/>
    <w:rsid w:val="00E85DCA"/>
    <w:rsid w:val="00EB58FD"/>
    <w:rsid w:val="00EC7694"/>
    <w:rsid w:val="00EF24FB"/>
    <w:rsid w:val="00F01DDE"/>
    <w:rsid w:val="00F05370"/>
    <w:rsid w:val="00F22310"/>
    <w:rsid w:val="00F328E9"/>
    <w:rsid w:val="00F36C25"/>
    <w:rsid w:val="00F54BF5"/>
    <w:rsid w:val="00F65BBE"/>
    <w:rsid w:val="00F7240A"/>
    <w:rsid w:val="00F72D85"/>
    <w:rsid w:val="00F8265F"/>
    <w:rsid w:val="00F870C2"/>
    <w:rsid w:val="00FA13C4"/>
    <w:rsid w:val="00FC4659"/>
    <w:rsid w:val="00FD2E8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DA0E2"/>
  <w15:docId w15:val="{F47ED6FE-8AC4-45E9-9927-8ADF676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"/>
    <w:basedOn w:val="a"/>
    <w:link w:val="a4"/>
    <w:uiPriority w:val="34"/>
    <w:qFormat/>
    <w:rsid w:val="00255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A49"/>
  </w:style>
  <w:style w:type="paragraph" w:styleId="a9">
    <w:name w:val="footer"/>
    <w:basedOn w:val="a"/>
    <w:link w:val="aa"/>
    <w:uiPriority w:val="99"/>
    <w:unhideWhenUsed/>
    <w:rsid w:val="0078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A49"/>
  </w:style>
  <w:style w:type="table" w:styleId="ab">
    <w:name w:val="Table Grid"/>
    <w:basedOn w:val="a1"/>
    <w:uiPriority w:val="39"/>
    <w:rsid w:val="00D6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Citation List Знак,본문(내용) Знак,List Paragraph (numbered (a)) Знак"/>
    <w:link w:val="a3"/>
    <w:uiPriority w:val="34"/>
    <w:locked/>
    <w:rsid w:val="00422482"/>
  </w:style>
  <w:style w:type="paragraph" w:styleId="ac">
    <w:name w:val="Body Text"/>
    <w:basedOn w:val="a"/>
    <w:link w:val="ad"/>
    <w:rsid w:val="001908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0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Shahlo</cp:lastModifiedBy>
  <cp:revision>2</cp:revision>
  <cp:lastPrinted>2021-11-19T08:45:00Z</cp:lastPrinted>
  <dcterms:created xsi:type="dcterms:W3CDTF">2022-08-08T06:08:00Z</dcterms:created>
  <dcterms:modified xsi:type="dcterms:W3CDTF">2022-08-08T06:08:00Z</dcterms:modified>
</cp:coreProperties>
</file>